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72"/>
          <w:szCs w:val="72"/>
        </w:rPr>
      </w:pPr>
    </w:p>
    <w:p>
      <w:pPr>
        <w:jc w:val="center"/>
        <w:rPr>
          <w:rFonts w:hint="eastAsia" w:ascii="楷体" w:hAnsi="楷体" w:eastAsia="楷体" w:cs="楷体"/>
          <w:b/>
          <w:bCs/>
          <w:sz w:val="72"/>
          <w:szCs w:val="72"/>
        </w:rPr>
      </w:pPr>
      <w:r>
        <w:rPr>
          <w:rFonts w:hint="eastAsia" w:ascii="楷体" w:hAnsi="楷体" w:eastAsia="楷体" w:cs="楷体"/>
          <w:b/>
          <w:bCs/>
          <w:sz w:val="72"/>
          <w:szCs w:val="72"/>
        </w:rPr>
        <w:t>江苏建筑职业技术学院</w:t>
      </w:r>
    </w:p>
    <w:p>
      <w:pPr>
        <w:jc w:val="center"/>
        <w:rPr>
          <w:rFonts w:hint="eastAsia" w:ascii="楷体" w:hAnsi="楷体" w:eastAsia="楷体" w:cs="楷体"/>
          <w:b/>
          <w:bCs/>
          <w:sz w:val="28"/>
          <w:szCs w:val="28"/>
        </w:rPr>
      </w:pPr>
    </w:p>
    <w:p>
      <w:pPr>
        <w:jc w:val="center"/>
        <w:rPr>
          <w:rFonts w:hint="eastAsia" w:ascii="楷体" w:hAnsi="楷体" w:eastAsia="楷体" w:cs="楷体"/>
          <w:b/>
          <w:bCs/>
          <w:sz w:val="84"/>
          <w:szCs w:val="84"/>
        </w:rPr>
      </w:pPr>
      <w:r>
        <w:rPr>
          <w:rFonts w:hint="eastAsia" w:ascii="楷体" w:hAnsi="楷体" w:eastAsia="楷体" w:cs="楷体"/>
          <w:b/>
          <w:bCs/>
          <w:sz w:val="84"/>
          <w:szCs w:val="84"/>
        </w:rPr>
        <w:t>合 同</w:t>
      </w:r>
    </w:p>
    <w:p>
      <w:pPr>
        <w:jc w:val="center"/>
        <w:rPr>
          <w:rFonts w:hint="eastAsia" w:ascii="楷体" w:hAnsi="楷体" w:eastAsia="楷体" w:cs="楷体"/>
          <w:b/>
          <w:bCs/>
          <w:sz w:val="28"/>
          <w:szCs w:val="28"/>
        </w:rPr>
      </w:pPr>
    </w:p>
    <w:p>
      <w:pPr>
        <w:jc w:val="left"/>
        <w:rPr>
          <w:sz w:val="44"/>
          <w:szCs w:val="44"/>
        </w:rPr>
      </w:pPr>
    </w:p>
    <w:p>
      <w:pPr>
        <w:jc w:val="left"/>
        <w:rPr>
          <w:sz w:val="36"/>
          <w:szCs w:val="36"/>
        </w:rPr>
      </w:pPr>
    </w:p>
    <w:p>
      <w:pPr>
        <w:jc w:val="left"/>
        <w:rPr>
          <w:rFonts w:hint="eastAsia" w:ascii="仿宋" w:hAnsi="仿宋" w:eastAsia="仿宋" w:cs="仿宋"/>
          <w:sz w:val="36"/>
          <w:szCs w:val="36"/>
        </w:rPr>
      </w:pPr>
      <w:r>
        <w:rPr>
          <w:rFonts w:hint="eastAsia" w:ascii="仿宋" w:hAnsi="仿宋" w:eastAsia="仿宋" w:cs="仿宋"/>
          <w:sz w:val="36"/>
          <w:szCs w:val="36"/>
        </w:rPr>
        <w:t>项目：</w:t>
      </w:r>
    </w:p>
    <w:p>
      <w:pPr>
        <w:jc w:val="left"/>
        <w:rPr>
          <w:rFonts w:hint="eastAsia" w:ascii="仿宋" w:hAnsi="仿宋" w:eastAsia="仿宋" w:cs="仿宋"/>
          <w:sz w:val="36"/>
          <w:szCs w:val="36"/>
        </w:rPr>
      </w:pPr>
    </w:p>
    <w:p>
      <w:pPr>
        <w:jc w:val="left"/>
        <w:rPr>
          <w:rFonts w:hint="eastAsia" w:ascii="仿宋" w:hAnsi="仿宋" w:eastAsia="仿宋" w:cs="仿宋"/>
          <w:sz w:val="36"/>
          <w:szCs w:val="36"/>
        </w:rPr>
      </w:pPr>
    </w:p>
    <w:p>
      <w:pPr>
        <w:jc w:val="left"/>
        <w:rPr>
          <w:rFonts w:hint="eastAsia" w:ascii="仿宋" w:hAnsi="仿宋" w:eastAsia="仿宋" w:cs="仿宋"/>
          <w:b/>
          <w:bCs/>
          <w:sz w:val="36"/>
          <w:szCs w:val="36"/>
          <w:u w:val="single"/>
        </w:rPr>
      </w:pPr>
      <w:r>
        <w:rPr>
          <w:rFonts w:hint="eastAsia" w:ascii="仿宋" w:hAnsi="仿宋" w:eastAsia="仿宋" w:cs="仿宋"/>
          <w:sz w:val="36"/>
          <w:szCs w:val="36"/>
        </w:rPr>
        <w:t>编号：</w:t>
      </w:r>
    </w:p>
    <w:p>
      <w:pPr>
        <w:jc w:val="left"/>
        <w:rPr>
          <w:rFonts w:hint="eastAsia" w:ascii="仿宋" w:hAnsi="仿宋" w:eastAsia="仿宋" w:cs="仿宋"/>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6"/>
          <w:szCs w:val="36"/>
        </w:rPr>
      </w:pPr>
      <w:r>
        <w:rPr>
          <w:rFonts w:hint="eastAsia" w:ascii="仿宋" w:hAnsi="仿宋" w:eastAsia="仿宋" w:cs="仿宋"/>
          <w:b/>
          <w:bCs/>
          <w:sz w:val="36"/>
          <w:szCs w:val="36"/>
        </w:rPr>
        <w:t xml:space="preserve"> 年     月</w:t>
      </w:r>
    </w:p>
    <w:p>
      <w:pPr>
        <w:jc w:val="center"/>
        <w:rPr>
          <w:b/>
          <w:bCs/>
          <w:sz w:val="44"/>
          <w:szCs w:val="44"/>
        </w:rPr>
      </w:pPr>
    </w:p>
    <w:p>
      <w:pPr>
        <w:jc w:val="center"/>
      </w:pPr>
    </w:p>
    <w:p>
      <w:pPr>
        <w:jc w:val="center"/>
      </w:pPr>
    </w:p>
    <w:p>
      <w:pPr>
        <w:spacing w:line="360" w:lineRule="auto"/>
        <w:rPr>
          <w:rFonts w:ascii="仿宋_GB2312" w:hAnsi="宋体" w:eastAsia="仿宋_GB2312"/>
          <w:b/>
          <w:sz w:val="30"/>
          <w:szCs w:val="30"/>
        </w:rPr>
      </w:pPr>
      <w:r>
        <w:rPr>
          <w:rFonts w:hint="eastAsia" w:ascii="仿宋_GB2312" w:hAnsi="宋体" w:eastAsia="仿宋_GB2312"/>
          <w:b/>
          <w:sz w:val="30"/>
          <w:szCs w:val="30"/>
        </w:rPr>
        <w:t>甲方：</w:t>
      </w:r>
      <w:r>
        <w:rPr>
          <w:rFonts w:hint="eastAsia" w:ascii="仿宋_GB2312" w:hAnsi="宋体" w:eastAsia="仿宋_GB2312"/>
          <w:b/>
          <w:sz w:val="30"/>
          <w:szCs w:val="30"/>
          <w:u w:val="single"/>
        </w:rPr>
        <w:t>江苏建筑职业技术学院</w:t>
      </w:r>
    </w:p>
    <w:p>
      <w:pPr>
        <w:spacing w:line="360" w:lineRule="auto"/>
        <w:rPr>
          <w:rFonts w:ascii="仿宋_GB2312" w:hAnsi="宋体" w:eastAsia="仿宋_GB2312"/>
          <w:b/>
          <w:sz w:val="30"/>
          <w:szCs w:val="30"/>
          <w:u w:val="single"/>
        </w:rPr>
      </w:pPr>
      <w:r>
        <w:rPr>
          <w:rFonts w:hint="eastAsia" w:ascii="仿宋_GB2312" w:hAnsi="宋体" w:eastAsia="仿宋_GB2312"/>
          <w:b/>
          <w:sz w:val="30"/>
          <w:szCs w:val="30"/>
        </w:rPr>
        <w:t>乙方：</w:t>
      </w:r>
    </w:p>
    <w:p>
      <w:pPr>
        <w:spacing w:line="360" w:lineRule="auto"/>
        <w:ind w:firstLine="600" w:firstLineChars="200"/>
        <w:rPr>
          <w:rFonts w:ascii="仿宋_GB2312" w:hAnsi="仿宋" w:eastAsia="仿宋_GB2312" w:cs="仿宋"/>
          <w:sz w:val="30"/>
          <w:szCs w:val="30"/>
        </w:rPr>
      </w:pPr>
    </w:p>
    <w:p>
      <w:pPr>
        <w:spacing w:line="360" w:lineRule="auto"/>
        <w:ind w:firstLine="600" w:firstLineChars="200"/>
        <w:rPr>
          <w:rFonts w:ascii="Times New Roman" w:hAnsi="Times New Roman" w:eastAsia="仿宋_GB2312"/>
          <w:color w:val="000000"/>
          <w:sz w:val="30"/>
          <w:szCs w:val="30"/>
        </w:rPr>
      </w:pPr>
      <w:r>
        <w:rPr>
          <w:rFonts w:hint="eastAsia" w:ascii="仿宋_GB2312" w:hAnsi="仿宋" w:eastAsia="仿宋_GB2312" w:cs="仿宋"/>
          <w:sz w:val="30"/>
          <w:szCs w:val="30"/>
        </w:rPr>
        <w:t>根据《中华人民共和国政府采购法》、《中华人民共和国合同法》</w:t>
      </w:r>
      <w:r>
        <w:rPr>
          <w:rFonts w:ascii="Times New Roman" w:hAnsi="Times New Roman" w:eastAsia="仿宋_GB2312"/>
          <w:color w:val="000000"/>
          <w:sz w:val="30"/>
          <w:szCs w:val="30"/>
        </w:rPr>
        <w:t>及有关</w:t>
      </w:r>
      <w:r>
        <w:rPr>
          <w:rFonts w:hint="eastAsia" w:ascii="仿宋_GB2312" w:hAnsi="仿宋" w:eastAsia="仿宋_GB2312" w:cs="仿宋"/>
          <w:sz w:val="30"/>
          <w:szCs w:val="30"/>
        </w:rPr>
        <w:t>法律法规的规定，</w:t>
      </w:r>
      <w:r>
        <w:rPr>
          <w:rFonts w:ascii="Times New Roman" w:hAnsi="Times New Roman" w:eastAsia="仿宋_GB2312"/>
          <w:color w:val="000000"/>
          <w:sz w:val="30"/>
          <w:szCs w:val="30"/>
        </w:rPr>
        <w:t>遵循平等、自愿、公平和诚实信用的原则，双方就及有关事项协商一致</w:t>
      </w:r>
      <w:r>
        <w:rPr>
          <w:rFonts w:hint="eastAsia" w:ascii="Times New Roman" w:hAnsi="Times New Roman" w:eastAsia="仿宋_GB2312"/>
          <w:color w:val="000000"/>
          <w:sz w:val="30"/>
          <w:szCs w:val="30"/>
        </w:rPr>
        <w:t>，签订本合同。</w:t>
      </w:r>
    </w:p>
    <w:p>
      <w:pPr>
        <w:spacing w:line="360" w:lineRule="auto"/>
        <w:ind w:firstLine="602" w:firstLineChars="200"/>
        <w:rPr>
          <w:rFonts w:ascii="Times New Roman" w:hAnsi="Times New Roman" w:eastAsia="仿宋_GB2312"/>
          <w:b/>
          <w:color w:val="000000"/>
          <w:sz w:val="30"/>
          <w:szCs w:val="30"/>
        </w:rPr>
      </w:pPr>
    </w:p>
    <w:p>
      <w:pPr>
        <w:spacing w:line="360" w:lineRule="auto"/>
        <w:ind w:firstLine="602" w:firstLineChars="200"/>
        <w:outlineLvl w:val="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一、合同文件构成</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本合同与下列文件一起构成合同文件</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 甲方招标文件及其附录或询价文件及其附录；</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 乙方投标文件及其附录或报价文件及其附录；</w:t>
      </w:r>
    </w:p>
    <w:p>
      <w:pPr>
        <w:spacing w:line="360" w:lineRule="auto"/>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0"/>
        </w:rPr>
        <w:t>3.</w:t>
      </w:r>
      <w:r>
        <w:rPr>
          <w:rFonts w:ascii="Times New Roman" w:hAnsi="Times New Roman" w:eastAsia="仿宋_GB2312"/>
          <w:color w:val="000000"/>
          <w:kern w:val="0"/>
          <w:sz w:val="30"/>
          <w:szCs w:val="32"/>
        </w:rPr>
        <w:t xml:space="preserve"> 适用于</w:t>
      </w:r>
      <w:r>
        <w:rPr>
          <w:rFonts w:hint="eastAsia" w:ascii="Times New Roman" w:hAnsi="Times New Roman" w:eastAsia="仿宋_GB2312"/>
          <w:color w:val="000000"/>
          <w:kern w:val="0"/>
          <w:sz w:val="30"/>
          <w:szCs w:val="32"/>
        </w:rPr>
        <w:t>本项目</w:t>
      </w:r>
      <w:r>
        <w:rPr>
          <w:rFonts w:ascii="Times New Roman" w:hAnsi="Times New Roman" w:eastAsia="仿宋_GB2312"/>
          <w:color w:val="000000"/>
          <w:kern w:val="0"/>
          <w:sz w:val="30"/>
          <w:szCs w:val="32"/>
        </w:rPr>
        <w:t>的国家标准、行业标准、地方性标准，以及相应的规范、规程等</w:t>
      </w:r>
      <w:r>
        <w:rPr>
          <w:rFonts w:hint="eastAsia"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 双方商定的其他文件。</w:t>
      </w:r>
    </w:p>
    <w:p>
      <w:pPr>
        <w:spacing w:line="360" w:lineRule="auto"/>
        <w:ind w:firstLine="639" w:firstLineChars="213"/>
        <w:rPr>
          <w:rFonts w:ascii="Times New Roman" w:hAnsi="Times New Roman" w:eastAsia="仿宋_GB2312"/>
          <w:color w:val="000000"/>
          <w:sz w:val="30"/>
          <w:szCs w:val="32"/>
        </w:rPr>
      </w:pPr>
      <w:r>
        <w:rPr>
          <w:rFonts w:ascii="Times New Roman" w:hAnsi="Times New Roman" w:eastAsia="仿宋_GB2312"/>
          <w:color w:val="000000"/>
          <w:sz w:val="30"/>
          <w:szCs w:val="32"/>
        </w:rPr>
        <w:t>在合同订立及履行过程中形成的与合同有关的文件均构成合同文件组成部分</w:t>
      </w:r>
      <w:r>
        <w:rPr>
          <w:rFonts w:hint="eastAsia" w:ascii="Times New Roman" w:hAnsi="Times New Roman" w:eastAsia="仿宋_GB2312"/>
          <w:color w:val="000000"/>
          <w:sz w:val="30"/>
          <w:szCs w:val="32"/>
        </w:rPr>
        <w:t>。</w:t>
      </w:r>
    </w:p>
    <w:p>
      <w:pPr>
        <w:spacing w:line="360" w:lineRule="auto"/>
        <w:ind w:firstLine="639" w:firstLineChars="213"/>
        <w:rPr>
          <w:rFonts w:ascii="Times New Roman" w:hAnsi="Times New Roman" w:eastAsia="仿宋_GB2312"/>
          <w:color w:val="000000"/>
          <w:sz w:val="30"/>
          <w:szCs w:val="32"/>
        </w:rPr>
      </w:pPr>
      <w:r>
        <w:rPr>
          <w:rFonts w:ascii="Times New Roman" w:hAnsi="Times New Roman" w:eastAsia="仿宋_GB2312"/>
          <w:color w:val="000000"/>
          <w:sz w:val="30"/>
          <w:szCs w:val="32"/>
        </w:rPr>
        <w:t>上述各项合同文件包括合同当事人就该项合同文件所</w:t>
      </w:r>
      <w:r>
        <w:rPr>
          <w:rFonts w:hint="eastAsia" w:ascii="Times New Roman" w:hAnsi="Times New Roman" w:eastAsia="仿宋_GB2312"/>
          <w:color w:val="000000"/>
          <w:sz w:val="30"/>
          <w:szCs w:val="32"/>
        </w:rPr>
        <w:t>做</w:t>
      </w:r>
      <w:r>
        <w:rPr>
          <w:rFonts w:ascii="Times New Roman" w:hAnsi="Times New Roman" w:eastAsia="仿宋_GB2312"/>
          <w:color w:val="000000"/>
          <w:sz w:val="30"/>
          <w:szCs w:val="32"/>
        </w:rPr>
        <w:t>出的补充和修改，属于同一类内容的文件，以最新签署的为准。</w:t>
      </w:r>
    </w:p>
    <w:p>
      <w:pPr>
        <w:spacing w:line="360" w:lineRule="auto"/>
        <w:ind w:firstLine="602" w:firstLineChars="200"/>
        <w:rPr>
          <w:rFonts w:ascii="Times New Roman" w:hAnsi="Times New Roman" w:eastAsia="仿宋_GB2312"/>
          <w:b/>
          <w:color w:val="000000"/>
          <w:sz w:val="30"/>
          <w:szCs w:val="30"/>
        </w:rPr>
      </w:pPr>
    </w:p>
    <w:p>
      <w:pPr>
        <w:spacing w:line="360" w:lineRule="auto"/>
        <w:ind w:firstLine="602" w:firstLineChars="200"/>
        <w:outlineLvl w:val="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二、甲方向乙方购买的产品和服务</w:t>
      </w:r>
    </w:p>
    <w:p>
      <w:pPr>
        <w:spacing w:line="360" w:lineRule="auto"/>
        <w:ind w:firstLine="600" w:firstLineChars="200"/>
        <w:rPr>
          <w:rFonts w:ascii="Times New Roman" w:hAnsi="Times New Roman" w:eastAsia="仿宋_GB2312"/>
          <w:color w:val="000000"/>
          <w:sz w:val="30"/>
          <w:szCs w:val="30"/>
        </w:rPr>
      </w:pPr>
    </w:p>
    <w:tbl>
      <w:tblPr>
        <w:tblStyle w:val="7"/>
        <w:tblW w:w="8613" w:type="dxa"/>
        <w:tblInd w:w="0" w:type="dxa"/>
        <w:tblLayout w:type="fixed"/>
        <w:tblCellMar>
          <w:top w:w="0" w:type="dxa"/>
          <w:left w:w="108" w:type="dxa"/>
          <w:bottom w:w="0" w:type="dxa"/>
          <w:right w:w="108" w:type="dxa"/>
        </w:tblCellMar>
      </w:tblPr>
      <w:tblGrid>
        <w:gridCol w:w="675"/>
        <w:gridCol w:w="1418"/>
        <w:gridCol w:w="2835"/>
        <w:gridCol w:w="709"/>
        <w:gridCol w:w="708"/>
        <w:gridCol w:w="1134"/>
        <w:gridCol w:w="1134"/>
      </w:tblGrid>
      <w:tr>
        <w:tblPrEx>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rPr>
            </w:pPr>
            <w:r>
              <w:rPr>
                <w:rFonts w:hint="eastAsia" w:ascii="华文中宋" w:hAnsi="华文中宋" w:eastAsia="华文中宋"/>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rPr>
            </w:pPr>
            <w:r>
              <w:rPr>
                <w:rFonts w:hint="eastAsia" w:ascii="华文中宋" w:hAnsi="华文中宋" w:eastAsia="华文中宋"/>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rPr>
            </w:pPr>
            <w:r>
              <w:rPr>
                <w:rFonts w:hint="eastAsia" w:ascii="华文中宋" w:hAnsi="华文中宋" w:eastAsia="华文中宋"/>
              </w:rPr>
              <w:t>品牌/版本/参数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rPr>
            </w:pPr>
            <w:r>
              <w:rPr>
                <w:rFonts w:hint="eastAsia" w:ascii="华文中宋" w:hAnsi="华文中宋" w:eastAsia="华文中宋"/>
              </w:rPr>
              <w:t>单位</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rPr>
            </w:pPr>
            <w:r>
              <w:rPr>
                <w:rFonts w:hint="eastAsia" w:ascii="华文中宋" w:hAnsi="华文中宋" w:eastAsia="华文中宋"/>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rPr>
            </w:pPr>
            <w:r>
              <w:rPr>
                <w:rFonts w:hint="eastAsia" w:ascii="华文中宋" w:hAnsi="华文中宋" w:eastAsia="华文中宋"/>
              </w:rPr>
              <w:t>单价（元）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rPr>
            </w:pPr>
            <w:r>
              <w:rPr>
                <w:rFonts w:hint="eastAsia" w:ascii="华文中宋" w:hAnsi="华文中宋" w:eastAsia="华文中宋"/>
              </w:rPr>
              <w:t>小计（元）</w:t>
            </w:r>
          </w:p>
        </w:tc>
      </w:tr>
      <w:tr>
        <w:tblPrEx>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1</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r>
        <w:tblPrEx>
          <w:tblLayout w:type="fixed"/>
          <w:tblCellMar>
            <w:top w:w="0" w:type="dxa"/>
            <w:left w:w="108" w:type="dxa"/>
            <w:bottom w:w="0" w:type="dxa"/>
            <w:right w:w="108" w:type="dxa"/>
          </w:tblCellMar>
        </w:tblPrEx>
        <w:trPr>
          <w:trHeight w:val="315"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2</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w w:val="90"/>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r>
        <w:tblPrEx>
          <w:tblLayout w:type="fixed"/>
          <w:tblCellMar>
            <w:top w:w="0" w:type="dxa"/>
            <w:left w:w="108" w:type="dxa"/>
            <w:bottom w:w="0" w:type="dxa"/>
            <w:right w:w="108" w:type="dxa"/>
          </w:tblCellMar>
        </w:tblPrEx>
        <w:trPr>
          <w:trHeight w:val="255"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hint="eastAsia" w:ascii="Times New Roman" w:hAnsi="Times New Roman"/>
              </w:rPr>
              <w:t>3</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w w:val="90"/>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r>
        <w:tblPrEx>
          <w:tblLayout w:type="fixed"/>
          <w:tblCellMar>
            <w:top w:w="0" w:type="dxa"/>
            <w:left w:w="108" w:type="dxa"/>
            <w:bottom w:w="0" w:type="dxa"/>
            <w:right w:w="108" w:type="dxa"/>
          </w:tblCellMar>
        </w:tblPrEx>
        <w:trPr>
          <w:trHeight w:val="198"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hint="eastAsia" w:ascii="Times New Roman" w:hAnsi="Times New Roman"/>
              </w:rPr>
              <w:t>4</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w w:val="90"/>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r>
        <w:tblPrEx>
          <w:tblLayout w:type="fixed"/>
          <w:tblCellMar>
            <w:top w:w="0" w:type="dxa"/>
            <w:left w:w="108" w:type="dxa"/>
            <w:bottom w:w="0" w:type="dxa"/>
            <w:right w:w="108" w:type="dxa"/>
          </w:tblCellMar>
        </w:tblPrEx>
        <w:trPr>
          <w:trHeight w:val="24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hint="eastAsia" w:ascii="Times New Roman" w:hAnsi="Times New Roman"/>
              </w:rPr>
              <w:t>5</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w w:val="90"/>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r>
        <w:tblPrEx>
          <w:tblLayout w:type="fixed"/>
          <w:tblCellMar>
            <w:top w:w="0" w:type="dxa"/>
            <w:left w:w="108" w:type="dxa"/>
            <w:bottom w:w="0" w:type="dxa"/>
            <w:right w:w="108" w:type="dxa"/>
          </w:tblCellMar>
        </w:tblPrEx>
        <w:trPr>
          <w:trHeight w:val="24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Arial" w:hAnsi="Arial" w:eastAsia="仿宋_GB2312"/>
                <w:b/>
              </w:rPr>
              <w:t>…</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w w:val="90"/>
              </w:rPr>
            </w:pPr>
            <w:r>
              <w:rPr>
                <w:rFonts w:ascii="Arial" w:hAnsi="Arial" w:eastAsia="仿宋_GB2312"/>
                <w:b/>
              </w:rPr>
              <w:t>…</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ascii="Arial" w:hAnsi="Arial" w:eastAsia="仿宋_GB2312"/>
                <w:b/>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ascii="Arial" w:hAnsi="Arial" w:eastAsia="仿宋_GB2312"/>
                <w:b/>
              </w:rPr>
              <w:t>…</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ascii="Arial" w:hAnsi="Arial" w:eastAsia="仿宋_GB2312"/>
                <w:b/>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ascii="Arial" w:hAnsi="Arial" w:eastAsia="仿宋_GB2312"/>
                <w:b/>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ascii="Arial" w:hAnsi="Arial" w:eastAsia="仿宋_GB2312"/>
                <w:b/>
              </w:rPr>
              <w:t>…</w:t>
            </w:r>
          </w:p>
        </w:tc>
      </w:tr>
      <w:tr>
        <w:tblPrEx>
          <w:tblLayout w:type="fixed"/>
          <w:tblCellMar>
            <w:top w:w="0" w:type="dxa"/>
            <w:left w:w="108" w:type="dxa"/>
            <w:bottom w:w="0" w:type="dxa"/>
            <w:right w:w="108" w:type="dxa"/>
          </w:tblCellMar>
        </w:tblPrEx>
        <w:trPr>
          <w:trHeight w:val="213"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中宋" w:hAnsi="华文中宋" w:eastAsia="华文中宋"/>
                <w:w w:val="90"/>
              </w:rPr>
            </w:pPr>
            <w:r>
              <w:rPr>
                <w:rFonts w:hint="eastAsia" w:ascii="华文中宋" w:hAnsi="华文中宋" w:eastAsia="华文中宋"/>
                <w:w w:val="90"/>
              </w:rPr>
              <w:t>合计</w:t>
            </w:r>
          </w:p>
        </w:tc>
        <w:tc>
          <w:tcPr>
            <w:tcW w:w="652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bl>
    <w:p>
      <w:pPr>
        <w:spacing w:line="360" w:lineRule="auto"/>
        <w:rPr>
          <w:rFonts w:ascii="华文中宋" w:hAnsi="华文中宋" w:eastAsia="华文中宋"/>
          <w:color w:val="000000"/>
          <w:sz w:val="24"/>
          <w:szCs w:val="24"/>
        </w:rPr>
      </w:pPr>
      <w:r>
        <w:rPr>
          <w:rFonts w:hint="eastAsia" w:ascii="华文中宋" w:hAnsi="华文中宋" w:eastAsia="华文中宋"/>
          <w:color w:val="000000"/>
          <w:sz w:val="24"/>
          <w:szCs w:val="24"/>
        </w:rPr>
        <w:t>注：</w:t>
      </w:r>
    </w:p>
    <w:p>
      <w:pPr>
        <w:spacing w:line="360" w:lineRule="auto"/>
        <w:ind w:firstLine="602" w:firstLineChars="200"/>
        <w:rPr>
          <w:rFonts w:ascii="Times New Roman" w:hAnsi="Times New Roman" w:eastAsia="仿宋_GB2312"/>
          <w:b/>
          <w:color w:val="000000"/>
          <w:sz w:val="30"/>
          <w:szCs w:val="30"/>
        </w:rPr>
      </w:pPr>
    </w:p>
    <w:p>
      <w:pPr>
        <w:spacing w:line="360" w:lineRule="auto"/>
        <w:ind w:firstLine="602" w:firstLineChars="200"/>
        <w:outlineLvl w:val="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三、合同金额</w:t>
      </w:r>
    </w:p>
    <w:p>
      <w:pPr>
        <w:spacing w:line="360" w:lineRule="auto"/>
        <w:ind w:firstLine="600" w:firstLineChars="200"/>
        <w:rPr>
          <w:rFonts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合同价款总额为</w:t>
      </w:r>
      <w:r>
        <w:rPr>
          <w:rFonts w:hint="eastAsia" w:ascii="Times New Roman" w:hAnsi="Times New Roman" w:eastAsia="仿宋_GB2312"/>
          <w:color w:val="000000"/>
          <w:sz w:val="30"/>
          <w:szCs w:val="30"/>
          <w:u w:val="single"/>
        </w:rPr>
        <w:t>（大写）             （</w:t>
      </w:r>
      <w:r>
        <w:rPr>
          <w:rFonts w:ascii="Times New Roman" w:cs="Times New Roman"/>
          <w:sz w:val="30"/>
          <w:szCs w:val="30"/>
          <w:u w:val="single"/>
        </w:rPr>
        <w:t>￥</w:t>
      </w:r>
      <w:r>
        <w:rPr>
          <w:rFonts w:hint="eastAsia" w:ascii="Times New Roman" w:hAnsi="Times New Roman" w:eastAsia="仿宋_GB2312"/>
          <w:color w:val="000000"/>
          <w:sz w:val="30"/>
          <w:szCs w:val="30"/>
          <w:u w:val="single"/>
        </w:rPr>
        <w:t xml:space="preserve">） </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本价款包含了供货、安装、调试、培训、服务，税费等履行本合同所需的全部费用。</w:t>
      </w:r>
    </w:p>
    <w:p>
      <w:pPr>
        <w:spacing w:line="360" w:lineRule="auto"/>
        <w:ind w:firstLine="602" w:firstLineChars="200"/>
        <w:rPr>
          <w:rFonts w:ascii="Times New Roman" w:hAnsi="Times New Roman" w:eastAsia="仿宋_GB2312"/>
          <w:b/>
          <w:color w:val="000000"/>
          <w:sz w:val="30"/>
          <w:szCs w:val="30"/>
        </w:rPr>
      </w:pPr>
    </w:p>
    <w:p>
      <w:pPr>
        <w:spacing w:line="360" w:lineRule="auto"/>
        <w:ind w:firstLine="602" w:firstLineChars="200"/>
        <w:outlineLvl w:val="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四、交付地点和时间</w:t>
      </w:r>
    </w:p>
    <w:p>
      <w:pPr>
        <w:spacing w:line="360" w:lineRule="auto"/>
        <w:ind w:firstLine="600" w:firstLineChars="200"/>
        <w:rPr>
          <w:rFonts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1. 交付地点：</w:t>
      </w:r>
    </w:p>
    <w:p>
      <w:pPr>
        <w:spacing w:line="360" w:lineRule="auto"/>
        <w:ind w:firstLine="600" w:firstLineChars="200"/>
        <w:rPr>
          <w:rFonts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2. 交付时间：</w:t>
      </w:r>
    </w:p>
    <w:p>
      <w:pPr>
        <w:spacing w:line="360" w:lineRule="auto"/>
        <w:ind w:firstLine="602" w:firstLineChars="200"/>
        <w:rPr>
          <w:rFonts w:ascii="Times New Roman" w:hAnsi="Times New Roman" w:eastAsia="仿宋_GB2312"/>
          <w:b/>
          <w:color w:val="000000"/>
          <w:sz w:val="30"/>
          <w:szCs w:val="30"/>
        </w:rPr>
      </w:pPr>
    </w:p>
    <w:p>
      <w:pPr>
        <w:spacing w:line="360" w:lineRule="auto"/>
        <w:ind w:firstLine="602" w:firstLineChars="200"/>
        <w:outlineLvl w:val="0"/>
        <w:rPr>
          <w:rFonts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rPr>
        <w:t>五、技术要求</w:t>
      </w:r>
    </w:p>
    <w:p>
      <w:pPr>
        <w:spacing w:line="360" w:lineRule="auto"/>
        <w:ind w:firstLine="600" w:firstLineChars="200"/>
        <w:rPr>
          <w:rFonts w:hint="eastAsia" w:ascii="Times New Roman" w:hAnsi="Times New Roman" w:eastAsia="仿宋_GB2312"/>
          <w:color w:val="FF0000"/>
          <w:sz w:val="30"/>
          <w:szCs w:val="30"/>
        </w:rPr>
      </w:pPr>
      <w:r>
        <w:rPr>
          <w:rFonts w:hint="eastAsia" w:ascii="Times New Roman" w:hAnsi="Times New Roman" w:eastAsia="仿宋_GB2312"/>
          <w:color w:val="FF0000"/>
          <w:sz w:val="30"/>
          <w:szCs w:val="30"/>
        </w:rPr>
        <w:t>1. 系统运行环境： </w:t>
      </w:r>
    </w:p>
    <w:p>
      <w:pPr>
        <w:spacing w:line="360" w:lineRule="auto"/>
        <w:ind w:firstLine="600" w:firstLineChars="200"/>
        <w:rPr>
          <w:rFonts w:hint="eastAsia" w:ascii="Times New Roman" w:hAnsi="Times New Roman" w:eastAsia="仿宋_GB2312"/>
          <w:color w:val="FF0000"/>
          <w:sz w:val="30"/>
          <w:szCs w:val="30"/>
        </w:rPr>
      </w:pPr>
      <w:r>
        <w:rPr>
          <w:rFonts w:hint="eastAsia" w:ascii="Times New Roman" w:hAnsi="Times New Roman" w:eastAsia="仿宋_GB2312"/>
          <w:color w:val="FF0000"/>
          <w:sz w:val="30"/>
          <w:szCs w:val="30"/>
          <w:lang w:val="en-US" w:eastAsia="zh-CN"/>
        </w:rPr>
        <w:t>(</w:t>
      </w:r>
      <w:r>
        <w:rPr>
          <w:rFonts w:hint="eastAsia" w:ascii="Times New Roman" w:hAnsi="Times New Roman" w:eastAsia="仿宋_GB2312"/>
          <w:color w:val="FF0000"/>
          <w:sz w:val="30"/>
          <w:szCs w:val="30"/>
        </w:rPr>
        <w:t>1</w:t>
      </w:r>
      <w:r>
        <w:rPr>
          <w:rFonts w:hint="eastAsia" w:ascii="Times New Roman" w:hAnsi="Times New Roman" w:eastAsia="仿宋_GB2312"/>
          <w:color w:val="FF0000"/>
          <w:sz w:val="30"/>
          <w:szCs w:val="30"/>
          <w:lang w:val="en-US" w:eastAsia="zh-CN"/>
        </w:rPr>
        <w:t>)</w:t>
      </w:r>
      <w:r>
        <w:rPr>
          <w:rFonts w:hint="eastAsia" w:ascii="Times New Roman" w:hAnsi="Times New Roman" w:eastAsia="仿宋_GB2312"/>
          <w:color w:val="FF0000"/>
          <w:sz w:val="30"/>
          <w:szCs w:val="30"/>
        </w:rPr>
        <w:t> 采用</w:t>
      </w:r>
      <w:r>
        <w:rPr>
          <w:rFonts w:hint="eastAsia" w:ascii="Times New Roman" w:hAnsi="Times New Roman" w:eastAsia="仿宋_GB2312"/>
          <w:color w:val="FF0000"/>
          <w:sz w:val="30"/>
          <w:szCs w:val="30"/>
          <w:u w:val="single"/>
          <w:lang w:val="en-US" w:eastAsia="zh-CN"/>
        </w:rPr>
        <w:t xml:space="preserve">   </w:t>
      </w:r>
      <w:r>
        <w:rPr>
          <w:rFonts w:hint="eastAsia" w:ascii="Times New Roman" w:hAnsi="Times New Roman" w:eastAsia="仿宋_GB2312"/>
          <w:color w:val="FF0000"/>
          <w:sz w:val="30"/>
          <w:szCs w:val="30"/>
        </w:rPr>
        <w:t>架构。 </w:t>
      </w:r>
    </w:p>
    <w:p>
      <w:pPr>
        <w:spacing w:line="360" w:lineRule="auto"/>
        <w:ind w:firstLine="600" w:firstLineChars="200"/>
        <w:rPr>
          <w:rFonts w:hint="eastAsia" w:ascii="Times New Roman" w:hAnsi="Times New Roman" w:eastAsia="仿宋_GB2312"/>
          <w:color w:val="FF0000"/>
          <w:sz w:val="30"/>
          <w:szCs w:val="30"/>
        </w:rPr>
      </w:pPr>
      <w:r>
        <w:rPr>
          <w:rFonts w:hint="eastAsia" w:ascii="Times New Roman" w:hAnsi="Times New Roman" w:eastAsia="仿宋_GB2312"/>
          <w:color w:val="FF0000"/>
          <w:sz w:val="30"/>
          <w:szCs w:val="30"/>
          <w:lang w:val="en-US" w:eastAsia="zh-CN"/>
        </w:rPr>
        <w:t>(</w:t>
      </w:r>
      <w:r>
        <w:rPr>
          <w:rFonts w:hint="eastAsia" w:ascii="Times New Roman" w:hAnsi="Times New Roman" w:eastAsia="仿宋_GB2312"/>
          <w:color w:val="FF0000"/>
          <w:sz w:val="30"/>
          <w:szCs w:val="30"/>
        </w:rPr>
        <w:t>2</w:t>
      </w:r>
      <w:r>
        <w:rPr>
          <w:rFonts w:hint="eastAsia" w:ascii="Times New Roman" w:hAnsi="Times New Roman" w:eastAsia="仿宋_GB2312"/>
          <w:color w:val="FF0000"/>
          <w:sz w:val="30"/>
          <w:szCs w:val="30"/>
          <w:lang w:val="en-US" w:eastAsia="zh-CN"/>
        </w:rPr>
        <w:t>)</w:t>
      </w:r>
      <w:r>
        <w:rPr>
          <w:rFonts w:hint="eastAsia" w:ascii="Times New Roman" w:hAnsi="Times New Roman" w:eastAsia="仿宋_GB2312"/>
          <w:color w:val="FF0000"/>
          <w:sz w:val="30"/>
          <w:szCs w:val="30"/>
        </w:rPr>
        <w:t> 操作系统要求：运行环境支持</w:t>
      </w:r>
      <w:r>
        <w:rPr>
          <w:rFonts w:hint="eastAsia" w:ascii="Times New Roman" w:hAnsi="Times New Roman" w:eastAsia="仿宋_GB2312"/>
          <w:color w:val="FF0000"/>
          <w:sz w:val="30"/>
          <w:szCs w:val="30"/>
          <w:u w:val="single"/>
        </w:rPr>
        <w:t>WINDOWS</w:t>
      </w:r>
      <w:r>
        <w:rPr>
          <w:rFonts w:hint="eastAsia" w:ascii="Times New Roman" w:hAnsi="Times New Roman" w:eastAsia="仿宋_GB2312"/>
          <w:color w:val="FF0000"/>
          <w:sz w:val="30"/>
          <w:szCs w:val="30"/>
        </w:rPr>
        <w:t>系列。</w:t>
      </w:r>
    </w:p>
    <w:p>
      <w:pPr>
        <w:spacing w:line="360" w:lineRule="auto"/>
        <w:ind w:firstLine="600" w:firstLineChars="200"/>
        <w:rPr>
          <w:rFonts w:hint="eastAsia" w:ascii="Times New Roman" w:hAnsi="Times New Roman" w:eastAsia="仿宋_GB2312"/>
          <w:color w:val="FF0000"/>
          <w:sz w:val="30"/>
          <w:szCs w:val="30"/>
        </w:rPr>
      </w:pPr>
      <w:r>
        <w:rPr>
          <w:rFonts w:hint="eastAsia" w:ascii="Times New Roman" w:hAnsi="Times New Roman" w:eastAsia="仿宋_GB2312"/>
          <w:color w:val="FF0000"/>
          <w:sz w:val="30"/>
          <w:szCs w:val="30"/>
          <w:lang w:val="en-US" w:eastAsia="zh-CN"/>
        </w:rPr>
        <w:t>(</w:t>
      </w:r>
      <w:r>
        <w:rPr>
          <w:rFonts w:hint="eastAsia" w:ascii="Times New Roman" w:hAnsi="Times New Roman" w:eastAsia="仿宋_GB2312"/>
          <w:color w:val="FF0000"/>
          <w:sz w:val="30"/>
          <w:szCs w:val="30"/>
        </w:rPr>
        <w:t>3</w:t>
      </w:r>
      <w:r>
        <w:rPr>
          <w:rFonts w:hint="eastAsia" w:ascii="Times New Roman" w:hAnsi="Times New Roman" w:eastAsia="仿宋_GB2312"/>
          <w:color w:val="FF0000"/>
          <w:sz w:val="30"/>
          <w:szCs w:val="30"/>
          <w:lang w:val="en-US" w:eastAsia="zh-CN"/>
        </w:rPr>
        <w:t>)</w:t>
      </w:r>
      <w:r>
        <w:rPr>
          <w:rFonts w:hint="eastAsia" w:ascii="Times New Roman" w:hAnsi="Times New Roman" w:eastAsia="仿宋_GB2312"/>
          <w:color w:val="FF0000"/>
          <w:sz w:val="30"/>
          <w:szCs w:val="30"/>
        </w:rPr>
        <w:t> 网络数据库要求：支持</w:t>
      </w:r>
      <w:r>
        <w:rPr>
          <w:rFonts w:hint="eastAsia" w:ascii="Times New Roman" w:hAnsi="Times New Roman" w:eastAsia="仿宋_GB2312"/>
          <w:color w:val="FF0000"/>
          <w:sz w:val="30"/>
          <w:szCs w:val="30"/>
          <w:u w:val="single"/>
          <w:lang w:val="en-US" w:eastAsia="zh-CN"/>
        </w:rPr>
        <w:t xml:space="preserve">       </w:t>
      </w:r>
      <w:r>
        <w:rPr>
          <w:rFonts w:hint="eastAsia" w:ascii="Times New Roman" w:hAnsi="Times New Roman" w:eastAsia="仿宋_GB2312"/>
          <w:color w:val="FF0000"/>
          <w:sz w:val="30"/>
          <w:szCs w:val="30"/>
        </w:rPr>
        <w:t>。</w:t>
      </w:r>
      <w:bookmarkStart w:id="0" w:name="_GoBack"/>
      <w:bookmarkEnd w:id="0"/>
    </w:p>
    <w:p>
      <w:pPr>
        <w:spacing w:line="360" w:lineRule="auto"/>
        <w:ind w:firstLine="600" w:firstLineChars="200"/>
        <w:rPr>
          <w:rFonts w:hint="eastAsia" w:ascii="Times New Roman" w:hAnsi="Times New Roman" w:eastAsia="仿宋_GB2312"/>
          <w:color w:val="auto"/>
          <w:sz w:val="30"/>
          <w:szCs w:val="30"/>
        </w:rPr>
      </w:pPr>
      <w:r>
        <w:rPr>
          <w:rFonts w:hint="eastAsia" w:ascii="Times New Roman" w:hAnsi="Times New Roman" w:eastAsia="仿宋_GB2312"/>
          <w:color w:val="auto"/>
          <w:sz w:val="30"/>
          <w:szCs w:val="30"/>
          <w:lang w:val="en-US" w:eastAsia="zh-CN"/>
        </w:rPr>
        <w:t>2</w:t>
      </w:r>
      <w:r>
        <w:rPr>
          <w:rFonts w:hint="eastAsia" w:ascii="Times New Roman" w:hAnsi="Times New Roman" w:eastAsia="仿宋_GB2312"/>
          <w:color w:val="auto"/>
          <w:sz w:val="30"/>
          <w:szCs w:val="30"/>
        </w:rPr>
        <w:t> 系统功能： </w:t>
      </w:r>
    </w:p>
    <w:p>
      <w:pPr>
        <w:spacing w:line="360" w:lineRule="auto"/>
        <w:rPr>
          <w:rFonts w:hint="eastAsia" w:ascii="Times New Roman" w:hAnsi="Times New Roman" w:eastAsia="仿宋_GB2312"/>
          <w:color w:val="auto"/>
          <w:sz w:val="30"/>
          <w:szCs w:val="30"/>
        </w:rPr>
      </w:pPr>
      <w:r>
        <w:rPr>
          <w:rFonts w:hint="eastAsia" w:ascii="Times New Roman" w:hAnsi="Times New Roman" w:eastAsia="仿宋_GB2312"/>
          <w:color w:val="auto"/>
          <w:sz w:val="30"/>
          <w:szCs w:val="30"/>
        </w:rPr>
        <w:t>系统功能模块详细内容</w:t>
      </w:r>
    </w:p>
    <w:p>
      <w:pPr>
        <w:spacing w:line="360" w:lineRule="auto"/>
        <w:rPr>
          <w:rFonts w:ascii="Times New Roman" w:hAnsi="Times New Roman" w:eastAsia="仿宋_GB2312"/>
          <w:b/>
          <w:color w:val="000000"/>
          <w:sz w:val="30"/>
          <w:szCs w:val="30"/>
        </w:rPr>
      </w:pPr>
      <w:r>
        <w:rPr>
          <w:rFonts w:hint="eastAsia" w:ascii="Times New Roman" w:hAnsi="Times New Roman" w:eastAsia="仿宋_GB2312"/>
          <w:b/>
          <w:color w:val="FF0000"/>
          <w:sz w:val="30"/>
          <w:szCs w:val="30"/>
        </w:rPr>
        <w:t>注：招标文件要求技术参数及投标人投标文件技术参数都需详细写清楚。</w:t>
      </w:r>
    </w:p>
    <w:p>
      <w:pPr>
        <w:spacing w:line="360" w:lineRule="auto"/>
        <w:outlineLvl w:val="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六、说明书、介质、加密设备、序列号要求</w:t>
      </w:r>
    </w:p>
    <w:p>
      <w:pPr>
        <w:numPr>
          <w:ilvl w:val="0"/>
          <w:numId w:val="1"/>
        </w:num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乙方必须按国家标准进行包装，具有良好的</w:t>
      </w:r>
      <w:r>
        <w:rPr>
          <w:rFonts w:hint="eastAsia" w:ascii="仿宋_GB2312" w:hAnsi="Times New Roman" w:eastAsia="仿宋_GB2312"/>
          <w:color w:val="000000"/>
          <w:sz w:val="30"/>
          <w:szCs w:val="30"/>
          <w:u w:val="single"/>
        </w:rPr>
        <w:t xml:space="preserve">        </w:t>
      </w:r>
      <w:r>
        <w:rPr>
          <w:rFonts w:hint="eastAsia" w:ascii="Times New Roman" w:hAnsi="Times New Roman" w:eastAsia="仿宋_GB2312"/>
          <w:color w:val="000000"/>
          <w:sz w:val="30"/>
          <w:szCs w:val="30"/>
        </w:rPr>
        <w:t>以确保产品安全运抵现场，并顺利开展安装调试。</w:t>
      </w:r>
    </w:p>
    <w:p>
      <w:pPr>
        <w:numPr>
          <w:ilvl w:val="0"/>
          <w:numId w:val="1"/>
        </w:numPr>
        <w:spacing w:line="360" w:lineRule="auto"/>
        <w:ind w:firstLine="600" w:firstLineChars="200"/>
        <w:rPr>
          <w:rFonts w:ascii="Times New Roman" w:hAnsi="Times New Roman" w:eastAsia="仿宋_GB2312"/>
          <w:color w:val="FF0000"/>
          <w:sz w:val="30"/>
          <w:szCs w:val="30"/>
        </w:rPr>
      </w:pPr>
      <w:r>
        <w:rPr>
          <w:rFonts w:hint="eastAsia" w:ascii="Times New Roman" w:hAnsi="Times New Roman" w:eastAsia="仿宋_GB2312"/>
          <w:color w:val="FF0000"/>
          <w:sz w:val="30"/>
          <w:szCs w:val="30"/>
        </w:rPr>
        <w:t>乙方向甲方提供和软件相关资料如说明书、介质、加密设备、序列号、课件、教材、案例及素材等</w:t>
      </w:r>
    </w:p>
    <w:p>
      <w:pPr>
        <w:spacing w:line="360" w:lineRule="auto"/>
        <w:ind w:firstLine="600" w:firstLineChars="200"/>
        <w:rPr>
          <w:rFonts w:ascii="仿宋_GB2312" w:hAnsi="Times New Roman" w:eastAsia="仿宋_GB2312"/>
          <w:color w:val="000000"/>
          <w:sz w:val="30"/>
          <w:szCs w:val="30"/>
        </w:rPr>
      </w:pPr>
    </w:p>
    <w:p>
      <w:pPr>
        <w:spacing w:line="360" w:lineRule="auto"/>
        <w:ind w:firstLine="602" w:firstLineChars="200"/>
        <w:outlineLvl w:val="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七、质量保证与服务</w:t>
      </w:r>
      <w:r>
        <w:rPr>
          <w:rFonts w:hint="eastAsia" w:ascii="Times New Roman" w:hAnsi="Times New Roman" w:eastAsia="仿宋_GB2312"/>
          <w:b/>
          <w:color w:val="000000"/>
          <w:sz w:val="30"/>
          <w:szCs w:val="30"/>
          <w:lang w:eastAsia="zh-CN"/>
        </w:rPr>
        <w:t>承诺</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 乙方保证所供产品是产权人授权的正式版本，并完全符合合同</w:t>
      </w:r>
      <w:r>
        <w:rPr>
          <w:rFonts w:hint="eastAsia" w:ascii="Times New Roman" w:hAnsi="Times New Roman" w:eastAsia="仿宋_GB2312"/>
          <w:color w:val="auto"/>
          <w:sz w:val="30"/>
          <w:szCs w:val="30"/>
        </w:rPr>
        <w:t>文件</w:t>
      </w:r>
      <w:r>
        <w:rPr>
          <w:rFonts w:hint="eastAsia" w:ascii="Times New Roman" w:hAnsi="Times New Roman" w:eastAsia="仿宋_GB2312"/>
          <w:color w:val="000000"/>
          <w:sz w:val="30"/>
          <w:szCs w:val="30"/>
        </w:rPr>
        <w:t>规定的技术指标的要求。</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 乙方保证所供产品在正确安装、正常使用件下，在其使用寿命期内具有良好的性能。乙方将在试运行结束前完成对甲方相关人员的培训，以保证产品的正常使用。</w:t>
      </w:r>
    </w:p>
    <w:p>
      <w:pPr>
        <w:spacing w:line="360" w:lineRule="auto"/>
        <w:ind w:firstLine="600" w:firstLineChars="200"/>
        <w:rPr>
          <w:rFonts w:hint="eastAsia" w:ascii="Times New Roman" w:hAnsi="Times New Roman" w:eastAsia="仿宋_GB2312"/>
          <w:color w:val="FF0000"/>
          <w:sz w:val="30"/>
          <w:szCs w:val="30"/>
          <w:lang w:val="en-US" w:eastAsia="zh-CN"/>
        </w:rPr>
      </w:pPr>
      <w:r>
        <w:rPr>
          <w:rFonts w:hint="eastAsia" w:ascii="Times New Roman" w:hAnsi="Times New Roman" w:eastAsia="仿宋_GB2312"/>
          <w:color w:val="000000"/>
          <w:sz w:val="30"/>
          <w:szCs w:val="30"/>
        </w:rPr>
        <w:t xml:space="preserve">3. </w:t>
      </w:r>
      <w:r>
        <w:rPr>
          <w:rFonts w:hint="eastAsia" w:ascii="Times New Roman" w:hAnsi="Times New Roman" w:eastAsia="仿宋_GB2312"/>
          <w:color w:val="000000"/>
          <w:sz w:val="30"/>
          <w:szCs w:val="30"/>
          <w:lang w:eastAsia="zh-CN"/>
        </w:rPr>
        <w:t>乙方承诺</w:t>
      </w:r>
      <w:r>
        <w:rPr>
          <w:rFonts w:hint="eastAsia" w:ascii="Times New Roman" w:hAnsi="Times New Roman" w:eastAsia="仿宋_GB2312"/>
          <w:color w:val="FF0000"/>
          <w:sz w:val="30"/>
          <w:szCs w:val="30"/>
          <w:lang w:val="en-US" w:eastAsia="zh-CN"/>
        </w:rPr>
        <w:t>(1)</w:t>
      </w:r>
      <w:r>
        <w:rPr>
          <w:rFonts w:hint="eastAsia" w:ascii="Times New Roman" w:hAnsi="Times New Roman" w:eastAsia="仿宋_GB2312"/>
          <w:color w:val="FF0000"/>
          <w:sz w:val="30"/>
          <w:szCs w:val="30"/>
        </w:rPr>
        <w:t>免费软件系统维护服务</w:t>
      </w:r>
      <w:r>
        <w:rPr>
          <w:rFonts w:hint="eastAsia" w:ascii="Times New Roman" w:hAnsi="Times New Roman" w:eastAsia="仿宋_GB2312"/>
          <w:color w:val="FF0000"/>
          <w:sz w:val="30"/>
          <w:szCs w:val="30"/>
          <w:u w:val="single"/>
        </w:rPr>
        <w:t xml:space="preserve">  </w:t>
      </w:r>
      <w:r>
        <w:rPr>
          <w:rFonts w:hint="eastAsia" w:ascii="Times New Roman" w:hAnsi="Times New Roman" w:eastAsia="仿宋_GB2312"/>
          <w:color w:val="FF0000"/>
          <w:sz w:val="30"/>
          <w:szCs w:val="30"/>
        </w:rPr>
        <w:t>年，包括数据整理，备份</w:t>
      </w:r>
      <w:r>
        <w:rPr>
          <w:rFonts w:hint="eastAsia" w:ascii="Times New Roman" w:hAnsi="Times New Roman" w:eastAsia="仿宋_GB2312"/>
          <w:color w:val="FF0000"/>
          <w:sz w:val="30"/>
          <w:szCs w:val="30"/>
          <w:lang w:eastAsia="zh-CN"/>
        </w:rPr>
        <w:t>、软件故障解决</w:t>
      </w:r>
      <w:r>
        <w:rPr>
          <w:rFonts w:hint="eastAsia" w:ascii="Times New Roman" w:hAnsi="Times New Roman" w:eastAsia="仿宋_GB2312"/>
          <w:color w:val="FF0000"/>
          <w:sz w:val="30"/>
          <w:szCs w:val="30"/>
        </w:rPr>
        <w:t>等</w:t>
      </w:r>
      <w:r>
        <w:rPr>
          <w:rFonts w:hint="eastAsia" w:ascii="Times New Roman" w:hAnsi="Times New Roman" w:eastAsia="仿宋_GB2312"/>
          <w:color w:val="FF0000"/>
          <w:sz w:val="30"/>
          <w:szCs w:val="30"/>
          <w:lang w:val="en-US" w:eastAsia="zh-CN"/>
        </w:rPr>
        <w:t>;(2)</w:t>
      </w:r>
      <w:r>
        <w:rPr>
          <w:rFonts w:hint="eastAsia" w:ascii="Times New Roman" w:hAnsi="Times New Roman" w:eastAsia="仿宋_GB2312"/>
          <w:color w:val="FF0000"/>
          <w:sz w:val="30"/>
          <w:szCs w:val="30"/>
          <w:lang w:eastAsia="zh-CN"/>
        </w:rPr>
        <w:t>免费软件升级服务</w:t>
      </w:r>
      <w:r>
        <w:rPr>
          <w:rFonts w:hint="eastAsia" w:ascii="Times New Roman" w:hAnsi="Times New Roman" w:eastAsia="仿宋_GB2312"/>
          <w:color w:val="FF0000"/>
          <w:sz w:val="30"/>
          <w:szCs w:val="30"/>
          <w:u w:val="single"/>
        </w:rPr>
        <w:t xml:space="preserve">  </w:t>
      </w:r>
      <w:r>
        <w:rPr>
          <w:rFonts w:hint="eastAsia" w:ascii="Times New Roman" w:hAnsi="Times New Roman" w:eastAsia="仿宋_GB2312"/>
          <w:color w:val="FF0000"/>
          <w:sz w:val="30"/>
          <w:szCs w:val="30"/>
        </w:rPr>
        <w:t>年</w:t>
      </w:r>
      <w:r>
        <w:rPr>
          <w:rFonts w:hint="eastAsia" w:ascii="Times New Roman" w:hAnsi="Times New Roman" w:eastAsia="仿宋_GB2312"/>
          <w:color w:val="FF0000"/>
          <w:sz w:val="30"/>
          <w:szCs w:val="30"/>
          <w:lang w:eastAsia="zh-CN"/>
        </w:rPr>
        <w:t>，包括软件升级、更新、新增模块等。</w:t>
      </w:r>
      <w:r>
        <w:rPr>
          <w:rFonts w:hint="eastAsia" w:ascii="Times New Roman" w:hAnsi="Times New Roman" w:eastAsia="仿宋_GB2312"/>
          <w:color w:val="FF0000"/>
          <w:sz w:val="30"/>
          <w:szCs w:val="30"/>
          <w:lang w:val="en-US" w:eastAsia="zh-CN"/>
        </w:rPr>
        <w:t>)</w:t>
      </w:r>
    </w:p>
    <w:p>
      <w:pPr>
        <w:spacing w:line="360" w:lineRule="auto"/>
        <w:ind w:firstLine="600" w:firstLineChars="200"/>
        <w:rPr>
          <w:rFonts w:hint="eastAsia" w:ascii="Times New Roman" w:hAnsi="Times New Roman" w:eastAsia="仿宋_GB2312"/>
          <w:color w:val="FF0000"/>
          <w:sz w:val="30"/>
          <w:szCs w:val="30"/>
        </w:rPr>
      </w:pPr>
      <w:r>
        <w:rPr>
          <w:rFonts w:hint="eastAsia" w:ascii="Times New Roman" w:hAnsi="Times New Roman" w:eastAsia="仿宋_GB2312"/>
          <w:color w:val="FF0000"/>
          <w:sz w:val="30"/>
          <w:szCs w:val="30"/>
          <w:lang w:val="en-US" w:eastAsia="zh-CN"/>
        </w:rPr>
        <w:t>免费服务期</w:t>
      </w:r>
      <w:r>
        <w:rPr>
          <w:rFonts w:hint="eastAsia" w:ascii="Times New Roman" w:hAnsi="Times New Roman" w:eastAsia="仿宋_GB2312"/>
          <w:color w:val="FF0000"/>
          <w:sz w:val="30"/>
          <w:szCs w:val="30"/>
        </w:rPr>
        <w:t>自验收通过之日起计算。</w:t>
      </w:r>
      <w:r>
        <w:rPr>
          <w:rFonts w:hint="eastAsia" w:ascii="Times New Roman" w:hAnsi="Times New Roman" w:eastAsia="仿宋_GB2312"/>
          <w:color w:val="FF0000"/>
          <w:sz w:val="30"/>
          <w:szCs w:val="30"/>
          <w:lang w:eastAsia="zh-CN"/>
        </w:rPr>
        <w:t>免费服务期</w:t>
      </w:r>
      <w:r>
        <w:rPr>
          <w:rFonts w:hint="eastAsia" w:ascii="Times New Roman" w:hAnsi="Times New Roman" w:eastAsia="仿宋_GB2312"/>
          <w:color w:val="FF0000"/>
          <w:sz w:val="30"/>
          <w:szCs w:val="30"/>
        </w:rPr>
        <w:t>内需保障甲方已购软件正常独立使用、运行。</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 乙方承诺接甲方报修后，在</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小时内派遣技术人员上门现场处理或在</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小时内提供远程支持（远程支持不能解决问题的，应在</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小时内上门服务），并在</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小时内解决问题。如乙方不能在</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小时内修复故障产品，并赔偿甲方损失。</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5. </w:t>
      </w:r>
      <w:r>
        <w:rPr>
          <w:rFonts w:hint="eastAsia" w:ascii="Times New Roman" w:hAnsi="Times New Roman" w:eastAsia="仿宋_GB2312"/>
          <w:color w:val="000000"/>
          <w:sz w:val="30"/>
          <w:szCs w:val="30"/>
          <w:lang w:eastAsia="zh-CN"/>
        </w:rPr>
        <w:t>免费服务</w:t>
      </w:r>
      <w:r>
        <w:rPr>
          <w:rFonts w:hint="eastAsia" w:ascii="Times New Roman" w:hAnsi="Times New Roman" w:eastAsia="仿宋_GB2312"/>
          <w:color w:val="000000"/>
          <w:sz w:val="30"/>
          <w:szCs w:val="30"/>
        </w:rPr>
        <w:t>期内所有维护、更新、升级等与质量保证相关的费用均由乙方承担。</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FF0000"/>
          <w:sz w:val="30"/>
          <w:szCs w:val="30"/>
          <w:lang w:val="en-US" w:eastAsia="zh-CN"/>
        </w:rPr>
        <w:t>6.乙方承诺免费服务期满后，约定......</w:t>
      </w:r>
      <w:r>
        <w:rPr>
          <w:rFonts w:hint="eastAsia" w:ascii="Times New Roman" w:hAnsi="Times New Roman" w:eastAsia="仿宋_GB2312"/>
          <w:color w:val="FF0000"/>
          <w:sz w:val="30"/>
          <w:szCs w:val="30"/>
        </w:rPr>
        <w:t>。</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outlineLvl w:val="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八、验收</w:t>
      </w:r>
    </w:p>
    <w:p>
      <w:pPr>
        <w:spacing w:line="360" w:lineRule="auto"/>
        <w:ind w:firstLine="600" w:firstLineChars="200"/>
        <w:rPr>
          <w:rFonts w:ascii="Times New Roman" w:hAnsi="Times New Roman" w:eastAsia="仿宋_GB2312"/>
          <w:color w:val="FF0000"/>
          <w:sz w:val="30"/>
          <w:szCs w:val="30"/>
        </w:rPr>
      </w:pPr>
      <w:r>
        <w:rPr>
          <w:rFonts w:hint="eastAsia" w:ascii="Times New Roman" w:hAnsi="Times New Roman" w:eastAsia="仿宋_GB2312"/>
          <w:color w:val="000000"/>
          <w:sz w:val="30"/>
          <w:szCs w:val="30"/>
        </w:rPr>
        <w:t>1、乙方按约定时间完成安装、调试后，</w:t>
      </w:r>
      <w:r>
        <w:rPr>
          <w:rFonts w:hint="eastAsia" w:ascii="Times New Roman" w:hAnsi="Times New Roman" w:eastAsia="仿宋_GB2312"/>
          <w:color w:val="FF0000"/>
          <w:sz w:val="30"/>
          <w:szCs w:val="30"/>
        </w:rPr>
        <w:t>乙方</w:t>
      </w:r>
      <w:r>
        <w:rPr>
          <w:rFonts w:hint="eastAsia" w:eastAsia="仿宋_GB2312"/>
          <w:color w:val="FF0000"/>
          <w:sz w:val="28"/>
          <w:szCs w:val="28"/>
        </w:rPr>
        <w:t>需提供软件安装的介质（如果有）、说明书资料、加密设备（如果有）、授权号和软件测试报告交付招标人。</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 甲乙双方按照《江苏建筑职业技术学院固定资产验收规程》实施验收。</w:t>
      </w:r>
    </w:p>
    <w:p>
      <w:pPr>
        <w:spacing w:line="360" w:lineRule="auto"/>
        <w:ind w:firstLine="602" w:firstLineChars="200"/>
        <w:outlineLvl w:val="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九、履约保证金</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本合同履约保证金元整（由乙方打入甲方指定帐户），在切实履约且所供产品和服务验收通过后一周内（工作日）予以退还，不计利息。</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outlineLvl w:val="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十、付款方式</w:t>
      </w:r>
    </w:p>
    <w:p>
      <w:pPr>
        <w:spacing w:line="360" w:lineRule="auto"/>
        <w:ind w:firstLine="600" w:firstLineChars="200"/>
        <w:rPr>
          <w:rFonts w:ascii="Times New Roman" w:hAnsi="Times New Roman" w:eastAsia="仿宋_GB2312"/>
          <w:color w:val="FF0000"/>
          <w:sz w:val="30"/>
          <w:szCs w:val="30"/>
        </w:rPr>
      </w:pPr>
      <w:r>
        <w:rPr>
          <w:rFonts w:hint="eastAsia" w:ascii="Times New Roman" w:hAnsi="Times New Roman" w:eastAsia="仿宋_GB2312"/>
          <w:color w:val="FF0000"/>
          <w:sz w:val="30"/>
          <w:szCs w:val="30"/>
        </w:rPr>
        <w:t>分期付款，乙方按约定的时间和地点提交产品并完成安装调试，验收通过后付至总价款的%，余%作质保金，自验收通过之日起年后无质量问题支付 %，剩余 %待年（且未因质量问题对甲方造成影响）后，一次付清。</w:t>
      </w:r>
    </w:p>
    <w:p>
      <w:pPr>
        <w:spacing w:line="360" w:lineRule="auto"/>
        <w:ind w:firstLine="600" w:firstLineChars="200"/>
        <w:rPr>
          <w:rFonts w:ascii="Times New Roman" w:hAnsi="Times New Roman" w:eastAsia="仿宋_GB2312"/>
          <w:color w:val="FF0000"/>
          <w:sz w:val="30"/>
          <w:szCs w:val="30"/>
        </w:rPr>
      </w:pPr>
      <w:r>
        <w:rPr>
          <w:rFonts w:hint="eastAsia" w:ascii="Times New Roman" w:hAnsi="Times New Roman" w:eastAsia="仿宋_GB2312"/>
          <w:color w:val="FF0000"/>
          <w:sz w:val="30"/>
          <w:szCs w:val="30"/>
        </w:rPr>
        <w:t>（注：根据招标文件要求结合乙方投标文件承诺）</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outlineLvl w:val="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十一、双方责任义务与违约责任</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 甲乙双方应遵守中华人民共和国宪法、法律、行政规章及甲方所在地的地方法规。本合同涉及的产品和服务应执行中华人民共和国国家标准、行业标准、甲方所在地的地方标准及乙方经备案的企业标准。上述标准中如有重复者，以严格的为准。</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 甲方应为乙方在甲方开展的安装调试、人员培训、试运行等工作提供便利。</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3. 乙方保证所提供产品和服务符合技术要求，并兑现质量保证。如验收未通过，履约保证金不予退还，且乙方应赔偿甲方损失。</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 乙方应按期交付产品和服务。如未能如期交付，视为违约，履约保证金不予退还，且从第二天起每延迟一天按合同总价的1‰计算违约金，从合同总价款中扣除。</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5. 如因乙方服务造成甲方使用中出现问题，乙方应赔偿甲方损失。</w:t>
      </w:r>
    </w:p>
    <w:p>
      <w:pPr>
        <w:spacing w:line="360" w:lineRule="auto"/>
        <w:ind w:firstLine="600" w:firstLineChars="200"/>
        <w:rPr>
          <w:rFonts w:hint="eastAsia" w:ascii="Times New Roman" w:hAnsi="Times New Roman" w:eastAsia="仿宋_GB2312"/>
          <w:color w:val="000000"/>
          <w:sz w:val="30"/>
          <w:szCs w:val="30"/>
          <w:lang w:eastAsia="zh-CN"/>
        </w:rPr>
      </w:pPr>
      <w:r>
        <w:rPr>
          <w:rFonts w:hint="eastAsia" w:ascii="Times New Roman" w:hAnsi="Times New Roman" w:eastAsia="仿宋_GB2312"/>
          <w:color w:val="000000"/>
          <w:sz w:val="30"/>
          <w:szCs w:val="30"/>
          <w:lang w:eastAsia="zh-CN"/>
        </w:rPr>
        <w:t>质保期内</w:t>
      </w:r>
      <w:r>
        <w:rPr>
          <w:rFonts w:hint="eastAsia" w:ascii="Times New Roman" w:hAnsi="Times New Roman" w:eastAsia="仿宋_GB2312"/>
          <w:color w:val="000000"/>
          <w:sz w:val="30"/>
          <w:szCs w:val="30"/>
        </w:rPr>
        <w:t>乙方不得以任何理由停止更新、升级等服务，否则视为</w:t>
      </w:r>
      <w:r>
        <w:rPr>
          <w:rFonts w:hint="eastAsia" w:ascii="Times New Roman" w:hAnsi="Times New Roman" w:eastAsia="仿宋_GB2312"/>
          <w:color w:val="000000"/>
          <w:sz w:val="30"/>
          <w:szCs w:val="30"/>
          <w:lang w:eastAsia="zh-CN"/>
        </w:rPr>
        <w:t>乙方</w:t>
      </w:r>
      <w:r>
        <w:rPr>
          <w:rFonts w:hint="eastAsia" w:ascii="Times New Roman" w:hAnsi="Times New Roman" w:eastAsia="仿宋_GB2312"/>
          <w:color w:val="000000"/>
          <w:sz w:val="30"/>
          <w:szCs w:val="30"/>
        </w:rPr>
        <w:t>违约</w:t>
      </w:r>
      <w:r>
        <w:rPr>
          <w:rFonts w:hint="eastAsia" w:ascii="Times New Roman" w:hAnsi="Times New Roman" w:eastAsia="仿宋_GB2312"/>
          <w:color w:val="000000"/>
          <w:sz w:val="30"/>
          <w:szCs w:val="30"/>
          <w:lang w:eastAsia="zh-CN"/>
        </w:rPr>
        <w:t>，需向</w:t>
      </w:r>
      <w:r>
        <w:rPr>
          <w:rFonts w:hint="eastAsia" w:ascii="Times New Roman" w:hAnsi="Times New Roman" w:eastAsia="仿宋_GB2312"/>
          <w:color w:val="000000"/>
          <w:sz w:val="30"/>
          <w:szCs w:val="30"/>
        </w:rPr>
        <w:t>甲方</w:t>
      </w:r>
      <w:r>
        <w:rPr>
          <w:rFonts w:hint="eastAsia" w:ascii="Times New Roman" w:hAnsi="Times New Roman" w:eastAsia="仿宋_GB2312"/>
          <w:color w:val="000000"/>
          <w:sz w:val="30"/>
          <w:szCs w:val="30"/>
          <w:lang w:eastAsia="zh-CN"/>
        </w:rPr>
        <w:t>赔付合同总金额。</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6. 在乙方切实履约的情况下，甲方应按约定向乙方支付合同价款，支付应在约定之日起</w:t>
      </w:r>
      <w:r>
        <w:rPr>
          <w:rFonts w:hint="eastAsia" w:ascii="Times New Roman" w:hAnsi="Times New Roman" w:eastAsia="仿宋_GB2312"/>
          <w:color w:val="FF0000"/>
          <w:sz w:val="30"/>
          <w:szCs w:val="30"/>
          <w:u w:val="single"/>
        </w:rPr>
        <w:t>一周</w:t>
      </w:r>
      <w:r>
        <w:rPr>
          <w:rFonts w:hint="eastAsia" w:ascii="Times New Roman" w:hAnsi="Times New Roman" w:eastAsia="仿宋_GB2312"/>
          <w:color w:val="000000"/>
          <w:sz w:val="30"/>
          <w:szCs w:val="30"/>
        </w:rPr>
        <w:t>内完成。</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outlineLvl w:val="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十二、争议及解决</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 甲乙双方应通过友好协商解决与本合同有关的争议，协商不成，提交徐州市仲裁机构仲裁。</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outlineLvl w:val="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十三、签订时间</w:t>
      </w:r>
    </w:p>
    <w:p>
      <w:pPr>
        <w:spacing w:line="360" w:lineRule="auto"/>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olor w:val="000000"/>
          <w:sz w:val="30"/>
          <w:szCs w:val="30"/>
        </w:rPr>
        <w:t>本合同</w:t>
      </w:r>
      <w:r>
        <w:rPr>
          <w:rFonts w:ascii="Times New Roman" w:hAnsi="Times New Roman" w:eastAsia="仿宋_GB2312" w:cs="Times New Roman"/>
          <w:color w:val="000000"/>
          <w:sz w:val="30"/>
          <w:szCs w:val="30"/>
        </w:rPr>
        <w:t>于</w:t>
      </w:r>
      <w:r>
        <w:rPr>
          <w:rFonts w:hint="eastAsia" w:ascii="Times New Roman" w:hAnsi="Times New Roman" w:eastAsia="仿宋_GB2312" w:cs="Times New Roman"/>
          <w:color w:val="000000"/>
          <w:sz w:val="30"/>
          <w:szCs w:val="30"/>
          <w:lang w:val="en-US" w:eastAsia="zh-CN"/>
        </w:rPr>
        <w:t xml:space="preserve"> </w:t>
      </w:r>
      <w:r>
        <w:rPr>
          <w:rFonts w:ascii="Times New Roman" w:hAnsi="Times New Roman" w:eastAsia="仿宋_GB2312" w:cs="Times New Roman"/>
          <w:color w:val="000000"/>
          <w:sz w:val="30"/>
          <w:szCs w:val="30"/>
        </w:rPr>
        <w:t>年</w:t>
      </w:r>
      <w:r>
        <w:rPr>
          <w:rFonts w:hint="eastAsia" w:ascii="Times New Roman" w:hAnsi="Times New Roman" w:eastAsia="仿宋_GB2312" w:cs="Times New Roman"/>
          <w:color w:val="000000"/>
          <w:sz w:val="30"/>
          <w:szCs w:val="30"/>
          <w:lang w:val="en-US" w:eastAsia="zh-CN"/>
        </w:rPr>
        <w:t xml:space="preserve"> </w:t>
      </w:r>
      <w:r>
        <w:rPr>
          <w:rFonts w:ascii="Times New Roman" w:hAnsi="Times New Roman" w:eastAsia="仿宋_GB2312" w:cs="Times New Roman"/>
          <w:color w:val="000000"/>
          <w:sz w:val="30"/>
          <w:szCs w:val="30"/>
        </w:rPr>
        <w:t>月</w:t>
      </w:r>
      <w:r>
        <w:rPr>
          <w:rFonts w:hint="eastAsia" w:ascii="Times New Roman" w:hAnsi="Times New Roman" w:eastAsia="仿宋_GB2312" w:cs="Times New Roman"/>
          <w:color w:val="000000"/>
          <w:sz w:val="30"/>
          <w:szCs w:val="30"/>
          <w:lang w:val="en-US" w:eastAsia="zh-CN"/>
        </w:rPr>
        <w:t xml:space="preserve"> </w:t>
      </w:r>
      <w:r>
        <w:rPr>
          <w:rFonts w:ascii="Times New Roman" w:hAnsi="Times New Roman" w:eastAsia="仿宋_GB2312" w:cs="Times New Roman"/>
          <w:color w:val="000000"/>
          <w:sz w:val="30"/>
          <w:szCs w:val="30"/>
        </w:rPr>
        <w:t>日签订。</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outlineLvl w:val="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十四、签订地点</w:t>
      </w:r>
    </w:p>
    <w:p>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本合同在</w:t>
      </w:r>
      <w:r>
        <w:rPr>
          <w:rFonts w:hint="eastAsia" w:ascii="Times New Roman" w:hAnsi="Times New Roman" w:eastAsia="仿宋_GB2312" w:cs="Times New Roman"/>
          <w:color w:val="000000"/>
          <w:sz w:val="30"/>
          <w:szCs w:val="30"/>
          <w:lang w:val="en-US" w:eastAsia="zh-CN"/>
        </w:rPr>
        <w:t xml:space="preserve">     </w:t>
      </w:r>
      <w:r>
        <w:rPr>
          <w:rFonts w:ascii="Times New Roman" w:hAnsi="Times New Roman" w:eastAsia="仿宋_GB2312" w:cs="Times New Roman"/>
          <w:color w:val="000000"/>
          <w:sz w:val="30"/>
          <w:szCs w:val="30"/>
        </w:rPr>
        <w:t>签订。</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outlineLvl w:val="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十五、未尽事宜</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本合同未尽事宜由甲乙双方商定，应另行签订补充协议，补充协议是本合同的组成部分。</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outlineLvl w:val="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十六、合同生效及其它</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 本合同经甲乙双方签字并加盖公章（合同专用章）后生效。</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 本合同一式</w:t>
      </w:r>
      <w:r>
        <w:rPr>
          <w:rFonts w:hint="eastAsia" w:ascii="Times New Roman" w:hAnsi="Times New Roman" w:eastAsia="仿宋_GB2312"/>
          <w:color w:val="FF0000"/>
          <w:sz w:val="30"/>
          <w:szCs w:val="30"/>
          <w:u w:val="single"/>
        </w:rPr>
        <w:t>五</w:t>
      </w:r>
      <w:r>
        <w:rPr>
          <w:rFonts w:hint="eastAsia" w:ascii="Times New Roman" w:hAnsi="Times New Roman" w:eastAsia="仿宋_GB2312"/>
          <w:color w:val="000000"/>
          <w:sz w:val="30"/>
          <w:szCs w:val="30"/>
        </w:rPr>
        <w:t>份，具有同等法律效力，甲方执</w:t>
      </w:r>
      <w:r>
        <w:rPr>
          <w:rFonts w:hint="eastAsia" w:ascii="Times New Roman" w:hAnsi="Times New Roman" w:eastAsia="仿宋_GB2312"/>
          <w:color w:val="FF0000"/>
          <w:sz w:val="30"/>
          <w:szCs w:val="30"/>
        </w:rPr>
        <w:t>三</w:t>
      </w:r>
      <w:r>
        <w:rPr>
          <w:rFonts w:hint="eastAsia" w:ascii="Times New Roman" w:hAnsi="Times New Roman" w:eastAsia="仿宋_GB2312"/>
          <w:color w:val="000000"/>
          <w:sz w:val="30"/>
          <w:szCs w:val="30"/>
        </w:rPr>
        <w:t>份，乙方执</w:t>
      </w:r>
      <w:r>
        <w:rPr>
          <w:rFonts w:hint="eastAsia" w:ascii="Times New Roman" w:hAnsi="Times New Roman" w:eastAsia="仿宋_GB2312"/>
          <w:color w:val="FF0000"/>
          <w:sz w:val="30"/>
          <w:szCs w:val="30"/>
          <w:u w:val="single"/>
        </w:rPr>
        <w:t>二</w:t>
      </w:r>
      <w:r>
        <w:rPr>
          <w:rFonts w:hint="eastAsia" w:ascii="Times New Roman" w:hAnsi="Times New Roman" w:eastAsia="仿宋_GB2312"/>
          <w:color w:val="000000"/>
          <w:sz w:val="30"/>
          <w:szCs w:val="30"/>
        </w:rPr>
        <w:t>份。</w:t>
      </w:r>
    </w:p>
    <w:p>
      <w:pPr>
        <w:spacing w:line="360" w:lineRule="auto"/>
        <w:ind w:firstLine="600" w:firstLineChars="200"/>
        <w:rPr>
          <w:rFonts w:ascii="Times New Roman" w:hAnsi="Times New Roman" w:eastAsia="仿宋_GB2312"/>
          <w:color w:val="000000"/>
          <w:sz w:val="30"/>
          <w:szCs w:val="30"/>
        </w:rPr>
      </w:pPr>
    </w:p>
    <w:p>
      <w:pPr>
        <w:spacing w:line="360" w:lineRule="auto"/>
        <w:ind w:firstLine="600" w:firstLineChars="200"/>
        <w:rPr>
          <w:rFonts w:ascii="Times New Roman" w:hAnsi="Times New Roman" w:eastAsia="仿宋_GB2312"/>
          <w:color w:val="000000"/>
          <w:sz w:val="30"/>
          <w:szCs w:val="30"/>
        </w:rPr>
      </w:pPr>
    </w:p>
    <w:p>
      <w:pPr>
        <w:spacing w:line="360" w:lineRule="auto"/>
        <w:ind w:firstLine="600" w:firstLineChars="200"/>
        <w:rPr>
          <w:rFonts w:ascii="Times New Roman" w:hAnsi="Times New Roman" w:eastAsia="仿宋_GB2312"/>
          <w:color w:val="000000"/>
          <w:sz w:val="30"/>
          <w:szCs w:val="30"/>
        </w:rPr>
      </w:pPr>
    </w:p>
    <w:p>
      <w:pPr>
        <w:spacing w:line="360" w:lineRule="auto"/>
        <w:ind w:firstLine="600" w:firstLineChars="200"/>
        <w:rPr>
          <w:rFonts w:ascii="Times New Roman" w:hAnsi="Times New Roman" w:eastAsia="仿宋_GB2312"/>
          <w:color w:val="000000"/>
          <w:sz w:val="30"/>
          <w:szCs w:val="30"/>
        </w:rPr>
      </w:pPr>
    </w:p>
    <w:p>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甲方（公章）：               乙方（公章）：</w:t>
      </w:r>
    </w:p>
    <w:p>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法定代表人或其委托代理人：  法定代表人或其委托代理人：</w:t>
      </w:r>
    </w:p>
    <w:p>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（签字）                    （签字）</w:t>
      </w:r>
    </w:p>
    <w:p>
      <w:pPr>
        <w:spacing w:line="360" w:lineRule="auto"/>
        <w:rPr>
          <w:rFonts w:ascii="Times New Roman" w:hAnsi="Times New Roman" w:eastAsia="仿宋_GB2312"/>
          <w:color w:val="000000"/>
          <w:sz w:val="30"/>
          <w:szCs w:val="30"/>
          <w:u w:val="single"/>
        </w:rPr>
      </w:pPr>
    </w:p>
    <w:p>
      <w:pPr>
        <w:tabs>
          <w:tab w:val="left" w:pos="4410"/>
        </w:tabs>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组织机构代码：</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组织机构代码：</w:t>
      </w:r>
      <w:r>
        <w:rPr>
          <w:rFonts w:ascii="Times New Roman" w:hAnsi="Times New Roman" w:eastAsia="仿宋_GB2312"/>
          <w:color w:val="000000"/>
          <w:sz w:val="30"/>
          <w:szCs w:val="30"/>
          <w:u w:val="single"/>
        </w:rPr>
        <w:t xml:space="preserve"> 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电子信箱：</w:t>
      </w:r>
      <w:r>
        <w:rPr>
          <w:rFonts w:hint="eastAsia" w:ascii="Times New Roman" w:hAnsi="Times New Roman" w:eastAsia="仿宋_GB2312"/>
          <w:color w:val="000000"/>
          <w:sz w:val="30"/>
          <w:szCs w:val="30"/>
          <w:lang w:val="en-US" w:eastAsia="zh-CN"/>
        </w:rPr>
        <w:t xml:space="preserve">                 </w:t>
      </w: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账  号：</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账 号：</w:t>
      </w:r>
      <w:r>
        <w:rPr>
          <w:rFonts w:ascii="Times New Roman" w:hAnsi="Times New Roman" w:eastAsia="仿宋_GB2312"/>
          <w:color w:val="000000"/>
          <w:sz w:val="30"/>
          <w:szCs w:val="30"/>
          <w:u w:val="single"/>
        </w:rPr>
        <w:t></w:t>
      </w:r>
    </w:p>
    <w:p>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行</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行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p>
    <w:p>
      <w:pPr>
        <w:spacing w:line="360" w:lineRule="auto"/>
        <w:ind w:firstLine="600" w:firstLineChars="200"/>
        <w:rPr>
          <w:rFonts w:ascii="Times New Roman" w:hAnsi="Times New Roman" w:eastAsia="仿宋_GB2312"/>
          <w:color w:val="00000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327C2"/>
    <w:multiLevelType w:val="singleLevel"/>
    <w:tmpl w:val="586327C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B0129"/>
    <w:rsid w:val="00013795"/>
    <w:rsid w:val="000143C9"/>
    <w:rsid w:val="00014A71"/>
    <w:rsid w:val="00020899"/>
    <w:rsid w:val="00025B71"/>
    <w:rsid w:val="00044522"/>
    <w:rsid w:val="0005113A"/>
    <w:rsid w:val="00097716"/>
    <w:rsid w:val="000C725E"/>
    <w:rsid w:val="000D6E74"/>
    <w:rsid w:val="000E477F"/>
    <w:rsid w:val="00110178"/>
    <w:rsid w:val="00127721"/>
    <w:rsid w:val="001363F5"/>
    <w:rsid w:val="00140697"/>
    <w:rsid w:val="00165D93"/>
    <w:rsid w:val="00170CAD"/>
    <w:rsid w:val="00170E8B"/>
    <w:rsid w:val="00171480"/>
    <w:rsid w:val="00171FD1"/>
    <w:rsid w:val="0019252B"/>
    <w:rsid w:val="001A6F95"/>
    <w:rsid w:val="001C3734"/>
    <w:rsid w:val="001C5EF5"/>
    <w:rsid w:val="001D237A"/>
    <w:rsid w:val="001E136A"/>
    <w:rsid w:val="001E222E"/>
    <w:rsid w:val="001E39BA"/>
    <w:rsid w:val="001F583B"/>
    <w:rsid w:val="002013FB"/>
    <w:rsid w:val="00204E8F"/>
    <w:rsid w:val="00271C99"/>
    <w:rsid w:val="002B01EA"/>
    <w:rsid w:val="002B19A7"/>
    <w:rsid w:val="002D3F7B"/>
    <w:rsid w:val="002E063D"/>
    <w:rsid w:val="002F15C7"/>
    <w:rsid w:val="00313288"/>
    <w:rsid w:val="003205E2"/>
    <w:rsid w:val="00345A3C"/>
    <w:rsid w:val="00356F68"/>
    <w:rsid w:val="00364518"/>
    <w:rsid w:val="00366C91"/>
    <w:rsid w:val="00367E2C"/>
    <w:rsid w:val="00375090"/>
    <w:rsid w:val="003A0325"/>
    <w:rsid w:val="003A11E7"/>
    <w:rsid w:val="003C08FD"/>
    <w:rsid w:val="003E5D6C"/>
    <w:rsid w:val="003F1301"/>
    <w:rsid w:val="003F40DB"/>
    <w:rsid w:val="003F4F74"/>
    <w:rsid w:val="00410522"/>
    <w:rsid w:val="00417215"/>
    <w:rsid w:val="0042378E"/>
    <w:rsid w:val="0043479E"/>
    <w:rsid w:val="0043750B"/>
    <w:rsid w:val="004555B4"/>
    <w:rsid w:val="00462E5E"/>
    <w:rsid w:val="00481D00"/>
    <w:rsid w:val="00495B30"/>
    <w:rsid w:val="004A18A6"/>
    <w:rsid w:val="004C5A6A"/>
    <w:rsid w:val="004F437B"/>
    <w:rsid w:val="00514171"/>
    <w:rsid w:val="00521496"/>
    <w:rsid w:val="00540A99"/>
    <w:rsid w:val="00542B8A"/>
    <w:rsid w:val="00555F26"/>
    <w:rsid w:val="00562312"/>
    <w:rsid w:val="005716D5"/>
    <w:rsid w:val="005843BE"/>
    <w:rsid w:val="005942C2"/>
    <w:rsid w:val="005B32BB"/>
    <w:rsid w:val="005B3601"/>
    <w:rsid w:val="0061382F"/>
    <w:rsid w:val="0062161E"/>
    <w:rsid w:val="0062772A"/>
    <w:rsid w:val="00637E77"/>
    <w:rsid w:val="00640CEB"/>
    <w:rsid w:val="00641A1C"/>
    <w:rsid w:val="00650D2E"/>
    <w:rsid w:val="0067187B"/>
    <w:rsid w:val="00675FAA"/>
    <w:rsid w:val="00692C2D"/>
    <w:rsid w:val="006C7240"/>
    <w:rsid w:val="006F76C6"/>
    <w:rsid w:val="007051AD"/>
    <w:rsid w:val="00714C69"/>
    <w:rsid w:val="00721774"/>
    <w:rsid w:val="00743116"/>
    <w:rsid w:val="00757F91"/>
    <w:rsid w:val="00763B84"/>
    <w:rsid w:val="007771F6"/>
    <w:rsid w:val="007A6E9B"/>
    <w:rsid w:val="007B200F"/>
    <w:rsid w:val="007C27D7"/>
    <w:rsid w:val="007D5964"/>
    <w:rsid w:val="007D79D7"/>
    <w:rsid w:val="007E7D15"/>
    <w:rsid w:val="0080189A"/>
    <w:rsid w:val="008116E9"/>
    <w:rsid w:val="008500A5"/>
    <w:rsid w:val="00854CBB"/>
    <w:rsid w:val="008857B8"/>
    <w:rsid w:val="008A523B"/>
    <w:rsid w:val="008A5689"/>
    <w:rsid w:val="008B30EE"/>
    <w:rsid w:val="008C73C9"/>
    <w:rsid w:val="008F0A90"/>
    <w:rsid w:val="009150C9"/>
    <w:rsid w:val="00935EC4"/>
    <w:rsid w:val="009428EE"/>
    <w:rsid w:val="0094478C"/>
    <w:rsid w:val="00945D80"/>
    <w:rsid w:val="00953B8B"/>
    <w:rsid w:val="00955EFC"/>
    <w:rsid w:val="00964B6D"/>
    <w:rsid w:val="00976DD5"/>
    <w:rsid w:val="0099179D"/>
    <w:rsid w:val="009A246F"/>
    <w:rsid w:val="009B0129"/>
    <w:rsid w:val="009C5DC2"/>
    <w:rsid w:val="009D10C0"/>
    <w:rsid w:val="009D11F1"/>
    <w:rsid w:val="009D3C2F"/>
    <w:rsid w:val="009E51F8"/>
    <w:rsid w:val="009F7019"/>
    <w:rsid w:val="00A05D33"/>
    <w:rsid w:val="00A30771"/>
    <w:rsid w:val="00A81B65"/>
    <w:rsid w:val="00A8293B"/>
    <w:rsid w:val="00A851B8"/>
    <w:rsid w:val="00A85DD0"/>
    <w:rsid w:val="00AB5587"/>
    <w:rsid w:val="00AC2193"/>
    <w:rsid w:val="00AE48D4"/>
    <w:rsid w:val="00AF37C9"/>
    <w:rsid w:val="00B0785E"/>
    <w:rsid w:val="00B4384F"/>
    <w:rsid w:val="00B507F4"/>
    <w:rsid w:val="00B77C74"/>
    <w:rsid w:val="00B935E1"/>
    <w:rsid w:val="00BD0C2D"/>
    <w:rsid w:val="00BD2ADF"/>
    <w:rsid w:val="00BE5921"/>
    <w:rsid w:val="00C0734C"/>
    <w:rsid w:val="00C12F3B"/>
    <w:rsid w:val="00C2195C"/>
    <w:rsid w:val="00C41248"/>
    <w:rsid w:val="00C57E8D"/>
    <w:rsid w:val="00C802D0"/>
    <w:rsid w:val="00C90830"/>
    <w:rsid w:val="00CA5B54"/>
    <w:rsid w:val="00CE4AC7"/>
    <w:rsid w:val="00CE6FDB"/>
    <w:rsid w:val="00CF3A41"/>
    <w:rsid w:val="00D03C0F"/>
    <w:rsid w:val="00D04343"/>
    <w:rsid w:val="00D060BF"/>
    <w:rsid w:val="00D110F2"/>
    <w:rsid w:val="00D1494A"/>
    <w:rsid w:val="00D15F98"/>
    <w:rsid w:val="00D326D8"/>
    <w:rsid w:val="00D6001A"/>
    <w:rsid w:val="00D74BEC"/>
    <w:rsid w:val="00D764DD"/>
    <w:rsid w:val="00D9172E"/>
    <w:rsid w:val="00D95E64"/>
    <w:rsid w:val="00DB3D87"/>
    <w:rsid w:val="00DB4D37"/>
    <w:rsid w:val="00DC404F"/>
    <w:rsid w:val="00DC6AFC"/>
    <w:rsid w:val="00DE1DD9"/>
    <w:rsid w:val="00E013CC"/>
    <w:rsid w:val="00E24F90"/>
    <w:rsid w:val="00E33C44"/>
    <w:rsid w:val="00E52A91"/>
    <w:rsid w:val="00E93771"/>
    <w:rsid w:val="00E94925"/>
    <w:rsid w:val="00E97DE7"/>
    <w:rsid w:val="00EB41B1"/>
    <w:rsid w:val="00EC055B"/>
    <w:rsid w:val="00ED5473"/>
    <w:rsid w:val="00EE0EA5"/>
    <w:rsid w:val="00EF4C99"/>
    <w:rsid w:val="00F07FF1"/>
    <w:rsid w:val="00F27795"/>
    <w:rsid w:val="00F3775F"/>
    <w:rsid w:val="00F44D4C"/>
    <w:rsid w:val="00F531CC"/>
    <w:rsid w:val="00F61EF1"/>
    <w:rsid w:val="00F700DF"/>
    <w:rsid w:val="00F73719"/>
    <w:rsid w:val="00F77048"/>
    <w:rsid w:val="00F81BEA"/>
    <w:rsid w:val="00F86121"/>
    <w:rsid w:val="00F9150A"/>
    <w:rsid w:val="00FA032A"/>
    <w:rsid w:val="00FA24A7"/>
    <w:rsid w:val="00FB67BC"/>
    <w:rsid w:val="00FD3C80"/>
    <w:rsid w:val="00FF08E1"/>
    <w:rsid w:val="00FF6D04"/>
    <w:rsid w:val="0EDF3583"/>
    <w:rsid w:val="0F5C7E3F"/>
    <w:rsid w:val="12356F1F"/>
    <w:rsid w:val="13276BBD"/>
    <w:rsid w:val="137E2391"/>
    <w:rsid w:val="15626D37"/>
    <w:rsid w:val="16BE4A09"/>
    <w:rsid w:val="1A2B5A22"/>
    <w:rsid w:val="1C557903"/>
    <w:rsid w:val="1E68525F"/>
    <w:rsid w:val="252521E9"/>
    <w:rsid w:val="27F63947"/>
    <w:rsid w:val="28014B79"/>
    <w:rsid w:val="2A386A80"/>
    <w:rsid w:val="2D0E4FBF"/>
    <w:rsid w:val="2F11070A"/>
    <w:rsid w:val="39B609D9"/>
    <w:rsid w:val="3D0A4DC6"/>
    <w:rsid w:val="3DD322F9"/>
    <w:rsid w:val="410E1D0F"/>
    <w:rsid w:val="42F457A4"/>
    <w:rsid w:val="44F535B3"/>
    <w:rsid w:val="45D21D45"/>
    <w:rsid w:val="46076392"/>
    <w:rsid w:val="47467DF2"/>
    <w:rsid w:val="475E130D"/>
    <w:rsid w:val="50644C4C"/>
    <w:rsid w:val="53580BBE"/>
    <w:rsid w:val="58E25465"/>
    <w:rsid w:val="59624797"/>
    <w:rsid w:val="5C694EF1"/>
    <w:rsid w:val="61976D78"/>
    <w:rsid w:val="620F762C"/>
    <w:rsid w:val="66EF66DC"/>
    <w:rsid w:val="6A054BEB"/>
    <w:rsid w:val="6DC937A0"/>
    <w:rsid w:val="729F3018"/>
    <w:rsid w:val="75832B69"/>
    <w:rsid w:val="763C0DEF"/>
    <w:rsid w:val="78AC3599"/>
    <w:rsid w:val="7E8879D7"/>
    <w:rsid w:val="7F40050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1"/>
    <w:unhideWhenUsed/>
    <w:qFormat/>
    <w:uiPriority w:val="99"/>
    <w:rPr>
      <w:rFonts w:ascii="宋体" w:eastAsia="宋体"/>
      <w:sz w:val="18"/>
      <w:szCs w:val="18"/>
    </w:rPr>
  </w:style>
  <w:style w:type="paragraph" w:styleId="3">
    <w:name w:val="Balloon Text"/>
    <w:basedOn w:val="1"/>
    <w:link w:val="10"/>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占位符文本1"/>
    <w:basedOn w:val="6"/>
    <w:semiHidden/>
    <w:qFormat/>
    <w:uiPriority w:val="99"/>
    <w:rPr>
      <w:color w:val="808080"/>
    </w:rPr>
  </w:style>
  <w:style w:type="character" w:customStyle="1" w:styleId="10">
    <w:name w:val="批注框文本 Char"/>
    <w:basedOn w:val="6"/>
    <w:link w:val="3"/>
    <w:semiHidden/>
    <w:qFormat/>
    <w:uiPriority w:val="99"/>
    <w:rPr>
      <w:sz w:val="18"/>
      <w:szCs w:val="18"/>
    </w:rPr>
  </w:style>
  <w:style w:type="character" w:customStyle="1" w:styleId="11">
    <w:name w:val="文档结构图 Char"/>
    <w:basedOn w:val="6"/>
    <w:link w:val="2"/>
    <w:semiHidden/>
    <w:qFormat/>
    <w:uiPriority w:val="99"/>
    <w:rPr>
      <w:rFonts w:ascii="宋体" w:eastAsia="宋体"/>
      <w:kern w:val="2"/>
      <w:sz w:val="18"/>
      <w:szCs w:val="18"/>
    </w:rPr>
  </w:style>
  <w:style w:type="character" w:customStyle="1" w:styleId="12">
    <w:name w:val="页眉 Char"/>
    <w:basedOn w:val="6"/>
    <w:link w:val="5"/>
    <w:semiHidden/>
    <w:uiPriority w:val="99"/>
    <w:rPr>
      <w:kern w:val="2"/>
      <w:sz w:val="18"/>
      <w:szCs w:val="18"/>
    </w:rPr>
  </w:style>
  <w:style w:type="character" w:customStyle="1" w:styleId="13">
    <w:name w:val="页脚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370</Words>
  <Characters>2113</Characters>
  <Lines>17</Lines>
  <Paragraphs>4</Paragraphs>
  <ScaleCrop>false</ScaleCrop>
  <LinksUpToDate>false</LinksUpToDate>
  <CharactersWithSpaces>2479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2016-03-07T08:46:00Z</dcterms:created>
  <dc:creator>Lenovo User</dc:creator>
  <cp:lastModifiedBy>Administrator</cp:lastModifiedBy>
  <dcterms:modified xsi:type="dcterms:W3CDTF">2017-01-04T00:57:41Z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